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ook w:val="04A0" w:firstRow="1" w:lastRow="0" w:firstColumn="1" w:lastColumn="0" w:noHBand="0" w:noVBand="1"/>
      </w:tblPr>
      <w:tblGrid>
        <w:gridCol w:w="4764"/>
        <w:gridCol w:w="4797"/>
      </w:tblGrid>
      <w:tr w:rsidR="000A38FE" w:rsidRPr="002D06B7" w:rsidTr="00923B69">
        <w:trPr>
          <w:trHeight w:val="640"/>
        </w:trPr>
        <w:tc>
          <w:tcPr>
            <w:tcW w:w="4834" w:type="dxa"/>
            <w:shd w:val="clear" w:color="auto" w:fill="auto"/>
          </w:tcPr>
          <w:p w:rsidR="000A38FE" w:rsidRPr="002D06B7" w:rsidRDefault="000A38FE" w:rsidP="00923B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06B7">
              <w:rPr>
                <w:rFonts w:ascii="Times New Roman" w:hAnsi="Times New Roman"/>
                <w:b/>
                <w:bCs/>
                <w:color w:val="000000"/>
                <w:spacing w:val="-20"/>
                <w:sz w:val="25"/>
                <w:szCs w:val="25"/>
              </w:rPr>
              <w:t>Принято</w:t>
            </w:r>
          </w:p>
          <w:p w:rsidR="000A38FE" w:rsidRPr="002D06B7" w:rsidRDefault="000A38FE" w:rsidP="00923B69">
            <w:pPr>
              <w:widowControl w:val="0"/>
              <w:shd w:val="clear" w:color="auto" w:fill="FFFFFF"/>
              <w:tabs>
                <w:tab w:val="left" w:pos="198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06B7">
              <w:rPr>
                <w:rFonts w:ascii="Times New Roman" w:hAnsi="Times New Roman"/>
                <w:color w:val="000000"/>
                <w:spacing w:val="-12"/>
                <w:sz w:val="25"/>
                <w:szCs w:val="25"/>
              </w:rPr>
              <w:t>педагогическим советом</w:t>
            </w:r>
            <w:r w:rsidRPr="002D06B7">
              <w:rPr>
                <w:rFonts w:ascii="Times New Roman" w:hAnsi="Times New Roman"/>
                <w:color w:val="000000"/>
                <w:spacing w:val="-12"/>
                <w:sz w:val="25"/>
                <w:szCs w:val="25"/>
              </w:rPr>
              <w:br/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</w:rPr>
              <w:t>протокол №</w:t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               </w:t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</w:rPr>
              <w:t>__</w:t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</w:rPr>
              <w:br/>
            </w:r>
            <w:r w:rsidRPr="002D06B7">
              <w:rPr>
                <w:rFonts w:ascii="Times New Roman" w:hAnsi="Times New Roman"/>
                <w:color w:val="000000"/>
                <w:spacing w:val="-3"/>
                <w:sz w:val="25"/>
                <w:szCs w:val="25"/>
              </w:rPr>
              <w:t>от «</w:t>
            </w:r>
            <w:r w:rsidRPr="002D06B7">
              <w:rPr>
                <w:rFonts w:ascii="Times New Roman" w:hAnsi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</w:t>
            </w:r>
            <w:r w:rsidRPr="002D06B7">
              <w:rPr>
                <w:rFonts w:ascii="Times New Roman" w:hAnsi="Times New Roman"/>
                <w:color w:val="000000"/>
                <w:spacing w:val="-3"/>
                <w:sz w:val="25"/>
                <w:szCs w:val="25"/>
              </w:rPr>
              <w:t xml:space="preserve">» </w:t>
            </w:r>
            <w:r w:rsidRPr="002D06B7">
              <w:rPr>
                <w:rFonts w:ascii="Times New Roman" w:hAnsi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           </w:t>
            </w:r>
            <w:r w:rsidRPr="002D06B7">
              <w:rPr>
                <w:rFonts w:ascii="Times New Roman" w:hAnsi="Times New Roman"/>
                <w:color w:val="000000"/>
                <w:spacing w:val="-3"/>
                <w:sz w:val="25"/>
                <w:szCs w:val="25"/>
              </w:rPr>
              <w:t>20</w:t>
            </w:r>
            <w:r w:rsidRPr="002D06B7">
              <w:rPr>
                <w:rFonts w:ascii="Times New Roman" w:hAnsi="Times New Roman"/>
                <w:color w:val="000000"/>
                <w:spacing w:val="-3"/>
                <w:sz w:val="25"/>
                <w:szCs w:val="25"/>
                <w:u w:val="single"/>
              </w:rPr>
              <w:t xml:space="preserve">         г.</w:t>
            </w:r>
            <w:r w:rsidRPr="002D06B7">
              <w:rPr>
                <w:rFonts w:ascii="Times New Roman" w:hAnsi="Times New Roman"/>
                <w:color w:val="000000"/>
                <w:spacing w:val="-3"/>
                <w:sz w:val="25"/>
                <w:szCs w:val="25"/>
              </w:rPr>
              <w:t xml:space="preserve">     </w:t>
            </w:r>
          </w:p>
          <w:p w:rsidR="000A38FE" w:rsidRPr="002D06B7" w:rsidRDefault="000A38FE" w:rsidP="00923B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D06B7">
              <w:rPr>
                <w:rFonts w:ascii="Times New Roman" w:hAnsi="Times New Roman"/>
                <w:color w:val="000000"/>
                <w:spacing w:val="-11"/>
                <w:sz w:val="25"/>
                <w:szCs w:val="25"/>
                <w:u w:val="single"/>
              </w:rPr>
              <w:t xml:space="preserve">                       </w:t>
            </w:r>
          </w:p>
          <w:p w:rsidR="000A38FE" w:rsidRPr="002D06B7" w:rsidRDefault="000A38FE" w:rsidP="00923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34" w:type="dxa"/>
            <w:shd w:val="clear" w:color="auto" w:fill="auto"/>
          </w:tcPr>
          <w:p w:rsidR="000A38FE" w:rsidRPr="002D06B7" w:rsidRDefault="000A38FE" w:rsidP="00923B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06B7">
              <w:rPr>
                <w:rFonts w:ascii="Times New Roman" w:hAnsi="Times New Roman"/>
                <w:b/>
                <w:bCs/>
                <w:color w:val="000000"/>
                <w:spacing w:val="-15"/>
                <w:sz w:val="25"/>
                <w:szCs w:val="25"/>
              </w:rPr>
              <w:t xml:space="preserve">                               Утверждаю</w:t>
            </w:r>
          </w:p>
          <w:p w:rsidR="000A38FE" w:rsidRPr="002D06B7" w:rsidRDefault="00667461" w:rsidP="00923B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-8"/>
                <w:sz w:val="25"/>
                <w:szCs w:val="25"/>
                <w:vertAlign w:val="superscript"/>
              </w:rPr>
            </w:pPr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Директор МБОУ «С</w:t>
            </w:r>
            <w:r w:rsidR="000A38FE" w:rsidRPr="002D06B7"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ОШ</w:t>
            </w:r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с</w:t>
            </w:r>
            <w:proofErr w:type="gramStart"/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алпы</w:t>
            </w:r>
            <w:proofErr w:type="spellEnd"/>
            <w:r w:rsidR="000A38FE" w:rsidRPr="002D06B7"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»</w:t>
            </w:r>
          </w:p>
          <w:p w:rsidR="000A38FE" w:rsidRPr="002D06B7" w:rsidRDefault="000A38FE" w:rsidP="00923B6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2D06B7">
              <w:rPr>
                <w:rFonts w:ascii="Times New Roman" w:hAnsi="Times New Roman"/>
                <w:color w:val="000000"/>
                <w:spacing w:val="-8"/>
                <w:sz w:val="25"/>
                <w:szCs w:val="25"/>
                <w:u w:val="single"/>
              </w:rPr>
              <w:t xml:space="preserve">  _______________</w:t>
            </w:r>
            <w:proofErr w:type="spellStart"/>
            <w:r w:rsidR="00667461"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>Ф.Г.Авзалов</w:t>
            </w:r>
            <w:proofErr w:type="spellEnd"/>
            <w:r w:rsidRPr="00392395">
              <w:rPr>
                <w:rFonts w:ascii="Times New Roman" w:hAnsi="Times New Roman"/>
                <w:color w:val="000000"/>
                <w:spacing w:val="-8"/>
                <w:sz w:val="25"/>
                <w:szCs w:val="25"/>
              </w:rPr>
              <w:t xml:space="preserve">                         </w:t>
            </w:r>
          </w:p>
          <w:p w:rsidR="000A38FE" w:rsidRPr="002D06B7" w:rsidRDefault="000A38FE" w:rsidP="00923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 w:rsidRPr="002D06B7">
              <w:rPr>
                <w:rFonts w:ascii="Times New Roman" w:hAnsi="Times New Roman"/>
                <w:color w:val="000000"/>
                <w:spacing w:val="-11"/>
                <w:sz w:val="25"/>
                <w:szCs w:val="25"/>
              </w:rPr>
              <w:t>Введено в действие приказом</w:t>
            </w:r>
            <w:r w:rsidRPr="002D06B7">
              <w:rPr>
                <w:rFonts w:ascii="Times New Roman" w:hAnsi="Times New Roman"/>
                <w:color w:val="000000"/>
                <w:spacing w:val="-11"/>
                <w:sz w:val="25"/>
                <w:szCs w:val="25"/>
              </w:rPr>
              <w:br/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</w:rPr>
              <w:t>№</w:t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   </w:t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</w:rPr>
              <w:t xml:space="preserve"> от «</w:t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 </w:t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</w:rPr>
              <w:t>»</w:t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       </w:t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</w:rPr>
              <w:t>20</w:t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  <w:t xml:space="preserve">     </w:t>
            </w:r>
            <w:r w:rsidRPr="002D06B7">
              <w:rPr>
                <w:rFonts w:ascii="Times New Roman" w:hAnsi="Times New Roman"/>
                <w:color w:val="000000"/>
                <w:sz w:val="25"/>
                <w:szCs w:val="25"/>
              </w:rPr>
              <w:t>г.</w:t>
            </w:r>
          </w:p>
          <w:p w:rsidR="000A38FE" w:rsidRPr="002D06B7" w:rsidRDefault="000A38FE" w:rsidP="00923B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468FC" w:rsidRDefault="009468FC" w:rsidP="0025256B">
      <w:pPr>
        <w:shd w:val="clear" w:color="auto" w:fill="FFFFFF"/>
        <w:spacing w:before="30" w:after="3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A50A06" w:rsidRPr="009468FC" w:rsidRDefault="00A50A06" w:rsidP="009468FC">
      <w:pPr>
        <w:pStyle w:val="a3"/>
        <w:jc w:val="center"/>
        <w:rPr>
          <w:rFonts w:ascii="Times New Roman" w:hAnsi="Times New Roman" w:cs="Times New Roman"/>
          <w:b/>
        </w:rPr>
      </w:pPr>
      <w:r w:rsidRPr="009468FC">
        <w:rPr>
          <w:rFonts w:ascii="Times New Roman" w:hAnsi="Times New Roman" w:cs="Times New Roman"/>
          <w:b/>
        </w:rPr>
        <w:t>Положение</w:t>
      </w:r>
    </w:p>
    <w:p w:rsidR="009468FC" w:rsidRPr="009468FC" w:rsidRDefault="00A50A06" w:rsidP="009468FC">
      <w:pPr>
        <w:pStyle w:val="a3"/>
        <w:jc w:val="center"/>
        <w:rPr>
          <w:rFonts w:ascii="Times New Roman" w:hAnsi="Times New Roman" w:cs="Times New Roman"/>
          <w:b/>
        </w:rPr>
      </w:pPr>
      <w:r w:rsidRPr="009468FC">
        <w:rPr>
          <w:rFonts w:ascii="Times New Roman" w:hAnsi="Times New Roman" w:cs="Times New Roman"/>
          <w:b/>
        </w:rPr>
        <w:t>об организации работы по охране труда</w:t>
      </w:r>
    </w:p>
    <w:p w:rsidR="009468FC" w:rsidRPr="009468FC" w:rsidRDefault="00A50A06" w:rsidP="009468FC">
      <w:pPr>
        <w:pStyle w:val="a3"/>
        <w:jc w:val="center"/>
        <w:rPr>
          <w:rFonts w:ascii="Times New Roman" w:hAnsi="Times New Roman" w:cs="Times New Roman"/>
          <w:b/>
        </w:rPr>
      </w:pPr>
      <w:r w:rsidRPr="009468FC">
        <w:rPr>
          <w:rFonts w:ascii="Times New Roman" w:hAnsi="Times New Roman" w:cs="Times New Roman"/>
          <w:b/>
        </w:rPr>
        <w:t xml:space="preserve">в </w:t>
      </w:r>
      <w:r w:rsidR="009468FC" w:rsidRPr="009468FC">
        <w:rPr>
          <w:rFonts w:ascii="Times New Roman" w:hAnsi="Times New Roman" w:cs="Times New Roman"/>
          <w:b/>
        </w:rPr>
        <w:t>муниципальном бюджетном общеобразовательном учреждении</w:t>
      </w:r>
    </w:p>
    <w:p w:rsidR="009468FC" w:rsidRPr="009468FC" w:rsidRDefault="00667461" w:rsidP="009468F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«Средняя </w:t>
      </w:r>
      <w:r w:rsidR="009468FC" w:rsidRPr="009468FC">
        <w:rPr>
          <w:rFonts w:ascii="Times New Roman" w:hAnsi="Times New Roman" w:cs="Times New Roman"/>
          <w:b/>
        </w:rPr>
        <w:t>общеобразовательная школа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с</w:t>
      </w:r>
      <w:proofErr w:type="gramStart"/>
      <w:r>
        <w:rPr>
          <w:rFonts w:ascii="Times New Roman" w:hAnsi="Times New Roman" w:cs="Times New Roman"/>
          <w:b/>
        </w:rPr>
        <w:t>.Ч</w:t>
      </w:r>
      <w:proofErr w:type="gramEnd"/>
      <w:r>
        <w:rPr>
          <w:rFonts w:ascii="Times New Roman" w:hAnsi="Times New Roman" w:cs="Times New Roman"/>
          <w:b/>
        </w:rPr>
        <w:t>алпы</w:t>
      </w:r>
      <w:proofErr w:type="spellEnd"/>
      <w:r w:rsidR="00A50A06" w:rsidRPr="009468FC">
        <w:rPr>
          <w:rFonts w:ascii="Times New Roman" w:hAnsi="Times New Roman" w:cs="Times New Roman"/>
          <w:b/>
        </w:rPr>
        <w:t>»</w:t>
      </w:r>
    </w:p>
    <w:p w:rsidR="00A50A06" w:rsidRPr="009468FC" w:rsidRDefault="00667461" w:rsidP="009468FC">
      <w:pPr>
        <w:pStyle w:val="a3"/>
        <w:jc w:val="center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Азнакае</w:t>
      </w:r>
      <w:r w:rsidR="009468FC" w:rsidRPr="009468FC">
        <w:rPr>
          <w:rFonts w:ascii="Times New Roman" w:hAnsi="Times New Roman" w:cs="Times New Roman"/>
          <w:b/>
        </w:rPr>
        <w:t>вского</w:t>
      </w:r>
      <w:proofErr w:type="spellEnd"/>
      <w:r w:rsidR="009468FC" w:rsidRPr="009468FC">
        <w:rPr>
          <w:rFonts w:ascii="Times New Roman" w:hAnsi="Times New Roman" w:cs="Times New Roman"/>
          <w:b/>
        </w:rPr>
        <w:t xml:space="preserve"> муниципального района Республики Татарстан</w:t>
      </w:r>
    </w:p>
    <w:p w:rsidR="009468FC" w:rsidRPr="00182EA5" w:rsidRDefault="009468FC" w:rsidP="00A50A06">
      <w:pPr>
        <w:shd w:val="clear" w:color="auto" w:fill="FFFFFF"/>
        <w:spacing w:before="30" w:after="30" w:line="240" w:lineRule="auto"/>
        <w:ind w:firstLine="30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b/>
          <w:bCs/>
          <w:color w:val="000000"/>
          <w:sz w:val="24"/>
          <w:szCs w:val="24"/>
        </w:rPr>
        <w:t>1. Общие положения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1.1. Управление охраной труда и обеспечением безопасности образовательного процесса основано на выполнении следующих функций управления: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-Прогнозирования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-Организации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-Стимулировании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-Учета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-Планирования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-Контроля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-Анализа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1.2. Деятельность руководящих работников и специалистов образовательного учреждения в области охраны труда и обеспечения безопасности образовательного процесса регламентируется законодательными и иными нормативными правовыми актами РФ, субъекта РФ, а также их должностными обязанностями по охране труда. Деятельность обслуживающего и  технического персонала, воспитанников образовательного учреждения регламентируется инструкциями по охране труда.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 </w:t>
      </w:r>
      <w:r w:rsidRPr="00182EA5">
        <w:rPr>
          <w:rFonts w:ascii="Times New Roman" w:hAnsi="Times New Roman"/>
          <w:b/>
          <w:bCs/>
          <w:color w:val="000000"/>
          <w:sz w:val="24"/>
          <w:szCs w:val="24"/>
        </w:rPr>
        <w:t>2. Управление охраной труда и обеспечением безопасности образовательного процесса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2.1. Система управления охраной труда и обеспечением безопасности образовательного процесса направлена на обеспечение охраны труда и здоровья работников и воспитанников в процессе их трудовой и образовательной деятельности, профилактику травматизма, профессиональной заболеваемости и несчастных случаев.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2.2. Образовательное учреждение в рамках своих полномочий обеспечивает: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-Создание службы охраны труда и учебы для организации, координации и контроля работы за соблюдением работниками и воспитанниками законодательных и иных нормативных правовых актов по охране труда и обеспечению безопасности образовательного процесса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-Финансирование мероприятий по созданию здоровых и безопасных условий труда и учебы в соответствии с законодательными и иными нормативными правовыми актами по охране труда и здоровья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-В установленном порядке разработку, утверждение и пересмотр инструкций по охране труда и обеспечению безопасности образовательного процесса для работников и воспитанников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-Совместно с профсоюзной организацией создание комиссии, выборы уполномоченного по охране труда в соответствии с государственными нормативными требованиями в целях осуществления сотрудничества работодателя и работников и общественного контроля по вопросам охраны труда и безопасности в процессе трудовой и образовательной деятельности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lastRenderedPageBreak/>
        <w:t>-Безопасность работников и воспитанников при эксплуатации зданий, сооружений, оборудования при осуществлении технологических и образовательных процессов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-В установленном порядке обеспечение работников спецодеждой и другими средствами индивидуальной защиты в соответствии с установленными нормами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-В установленном порядке обучение безопасным методам и приемам выполнения работ, проведение инструктажа по охране труда, прохождение работниками стажировки на рабочих местах и проверку их знаний требований охраны труда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-Недопущение к работе лиц, не прошедших в установленном порядке обучение, инструктаж, стажировку и проверку знаний требований охраны труда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-Недопущение работников к выполнению ими трудовых обязанностей без прохождения обязательных медицинских осмотров или при наличии у них медицинских противопоказаний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-Проведение контроля за обеспечением безопасных условий трудового и образовательного процессов, за состоянием условий труда и учебы на рабочих и учебных местах, а также за правильностью применения работниками и воспитанниками средств индивидуальной и коллективной защиты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-Проведение аттестации рабочих и учебных мест по условиям труда с последующей сертификацией работ по охране труда в учреждении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-Проведение обязательных предварительных (при поступлении на работу) и периодических (в течение трудовой деятельности) медицинских осмотров работников, внеочередных  осмотров (обследований) работников по их просьбам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-Информирование работников об условиях и охране труда на рабочих местах, о существующем риске повреждения здоровья и полагающихся к ним компенсациях и средствах индивидуальной работы</w:t>
      </w:r>
    </w:p>
    <w:p w:rsidR="00A50A06" w:rsidRPr="00182EA5" w:rsidRDefault="00A50A06" w:rsidP="00A50A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 xml:space="preserve">-Предоставление органам государственного управления охраной труда, органам государственного надзора и </w:t>
      </w:r>
      <w:proofErr w:type="gramStart"/>
      <w:r w:rsidRPr="00182EA5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182EA5">
        <w:rPr>
          <w:rFonts w:ascii="Times New Roman" w:hAnsi="Times New Roman"/>
          <w:color w:val="000000"/>
          <w:sz w:val="24"/>
          <w:szCs w:val="24"/>
        </w:rPr>
        <w:t xml:space="preserve"> соблюдением требований охраны труда информации и документов, необходимых для  осуществления ими полномочий</w:t>
      </w:r>
    </w:p>
    <w:p w:rsidR="00A50A06" w:rsidRPr="00182EA5" w:rsidRDefault="00A50A06" w:rsidP="00A50A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-Принятие мер по предотвращению аварийных ситуаций, сохранению жизни и здоровья работников и воспитанников при возникновении таких ситуаций, в том числе по оказанию пострадавшим первой медицинской помощи</w:t>
      </w:r>
    </w:p>
    <w:p w:rsidR="00A50A06" w:rsidRPr="00182EA5" w:rsidRDefault="00A50A06" w:rsidP="00A50A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 xml:space="preserve">-Организацию и проведение расследования в установленном Правительством РФ порядке несчастных случаев на производстве и профессиональных заболеваний, а также расследование в установленном </w:t>
      </w:r>
      <w:proofErr w:type="spellStart"/>
      <w:r w:rsidRPr="00182EA5">
        <w:rPr>
          <w:rFonts w:ascii="Times New Roman" w:hAnsi="Times New Roman"/>
          <w:color w:val="000000"/>
          <w:sz w:val="24"/>
          <w:szCs w:val="24"/>
        </w:rPr>
        <w:t>Минобразованием</w:t>
      </w:r>
      <w:proofErr w:type="spellEnd"/>
      <w:r w:rsidRPr="00182EA5">
        <w:rPr>
          <w:rFonts w:ascii="Times New Roman" w:hAnsi="Times New Roman"/>
          <w:color w:val="000000"/>
          <w:sz w:val="24"/>
          <w:szCs w:val="24"/>
        </w:rPr>
        <w:t xml:space="preserve"> России порядке несчастных случаев с воспитанниками</w:t>
      </w:r>
    </w:p>
    <w:p w:rsidR="00A50A06" w:rsidRPr="00182EA5" w:rsidRDefault="00A50A06" w:rsidP="00A50A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-Организацию обучения по охране труда отдельных категорий застрахованных за счет средств фонда социального страхования</w:t>
      </w:r>
    </w:p>
    <w:p w:rsidR="00A50A06" w:rsidRPr="00182EA5" w:rsidRDefault="00A50A06" w:rsidP="00A50A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-Предоставление беспрепятственного допуска должностных лиц органов государственного управления охраной труда, органов государственного надзора и контроля за соблюдением требований охраны труда, органов Фонда социального страхования РФ для проведения проверок условий охраны труда, соблюдения установленного порядка расследования несчастных случаев на производстве и профессиональных заболеваний</w:t>
      </w:r>
    </w:p>
    <w:p w:rsidR="00A50A06" w:rsidRPr="00182EA5" w:rsidRDefault="00A50A06" w:rsidP="00A50A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 xml:space="preserve">-Выполнение предписаний представителей органов государственного надзора и контроля за соблюдением требований охраны труда и рассмотрение представлений уполномоченных по охране труда профессионального союза или трудового коллектива об </w:t>
      </w:r>
      <w:r w:rsidRPr="00182EA5">
        <w:rPr>
          <w:rFonts w:ascii="Times New Roman" w:hAnsi="Times New Roman"/>
          <w:color w:val="000000"/>
          <w:sz w:val="24"/>
          <w:szCs w:val="24"/>
        </w:rPr>
        <w:lastRenderedPageBreak/>
        <w:t>устранении выявленных нарушений законодательных и иных нормативных правовых актов по охране труда</w:t>
      </w:r>
    </w:p>
    <w:p w:rsidR="00A50A06" w:rsidRPr="00182EA5" w:rsidRDefault="00A50A06" w:rsidP="00A50A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-Обязательное социальное страхование от несчастных случаев на производстве и профессиональных заболеваний</w:t>
      </w:r>
    </w:p>
    <w:p w:rsidR="00A50A06" w:rsidRPr="00182EA5" w:rsidRDefault="00A50A06" w:rsidP="00A50A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-Другие функции по вопросам охраны труда и обеспечения безопасности образовательного процесса в пределах компетенции образовательного учреждения</w:t>
      </w:r>
    </w:p>
    <w:p w:rsidR="00A50A06" w:rsidRPr="00182EA5" w:rsidRDefault="00A50A06" w:rsidP="00A50A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b/>
          <w:bCs/>
          <w:color w:val="000000"/>
          <w:sz w:val="24"/>
          <w:szCs w:val="24"/>
        </w:rPr>
        <w:t>3. Должностные обязанности по охране труда руководящих работников и специалистов образовательного учреждения</w:t>
      </w:r>
    </w:p>
    <w:p w:rsidR="00A50A06" w:rsidRPr="00182EA5" w:rsidRDefault="00A50A06" w:rsidP="00A50A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3.1. Должностные обязанности по охране труда являются дополнением к должностным инструкциям руководителям подразделений и специалистов образовательного учреждения, разработаны в соответствии с законодательными и иными нормативными правовыми актами по охране труда и обеспечении безопасности образовательного процесса.</w:t>
      </w:r>
    </w:p>
    <w:p w:rsidR="00A50A06" w:rsidRPr="00182EA5" w:rsidRDefault="00A50A06" w:rsidP="00A50A06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3.2. Должностные инструкции по охране труда доводятся ежегодно до соответствующих руководящих работников и специалистов образовательного учреждения под подпись.</w:t>
      </w:r>
    </w:p>
    <w:p w:rsidR="00667461" w:rsidRPr="00667461" w:rsidRDefault="00A50A06" w:rsidP="00667461">
      <w:pPr>
        <w:pStyle w:val="a3"/>
        <w:rPr>
          <w:rFonts w:ascii="Times New Roman" w:hAnsi="Times New Roman" w:cs="Times New Roman"/>
          <w:sz w:val="24"/>
          <w:szCs w:val="24"/>
        </w:rPr>
      </w:pPr>
      <w:r w:rsidRPr="00667461">
        <w:rPr>
          <w:rFonts w:ascii="Times New Roman" w:hAnsi="Times New Roman" w:cs="Times New Roman"/>
          <w:sz w:val="24"/>
          <w:szCs w:val="24"/>
        </w:rPr>
        <w:t>3.3. Должностные обязанности по охране труда руководителя ОУ:</w:t>
      </w:r>
    </w:p>
    <w:p w:rsidR="00A50A06" w:rsidRPr="00667461" w:rsidRDefault="00A50A06" w:rsidP="00667461">
      <w:pPr>
        <w:pStyle w:val="a3"/>
        <w:rPr>
          <w:rFonts w:ascii="Times New Roman" w:hAnsi="Times New Roman" w:cs="Times New Roman"/>
          <w:sz w:val="24"/>
          <w:szCs w:val="24"/>
        </w:rPr>
      </w:pPr>
      <w:r w:rsidRPr="00667461">
        <w:rPr>
          <w:rFonts w:ascii="Times New Roman" w:hAnsi="Times New Roman" w:cs="Times New Roman"/>
          <w:sz w:val="24"/>
          <w:szCs w:val="24"/>
        </w:rPr>
        <w:t>- организует работу по созданию и обеспечению безопасных условий труда и проведения образовательного процесса в соответствии с законодательными и иными нормативными правовыми актами по охране труда, локальными актами по охране труда и Уставом Учреждения</w:t>
      </w:r>
    </w:p>
    <w:p w:rsidR="00A50A06" w:rsidRPr="00667461" w:rsidRDefault="00A50A06" w:rsidP="00667461">
      <w:pPr>
        <w:pStyle w:val="a3"/>
        <w:rPr>
          <w:rFonts w:ascii="Times New Roman" w:hAnsi="Times New Roman" w:cs="Times New Roman"/>
          <w:sz w:val="24"/>
          <w:szCs w:val="24"/>
        </w:rPr>
      </w:pPr>
      <w:r w:rsidRPr="00667461">
        <w:rPr>
          <w:rFonts w:ascii="Times New Roman" w:hAnsi="Times New Roman" w:cs="Times New Roman"/>
          <w:sz w:val="24"/>
          <w:szCs w:val="24"/>
        </w:rPr>
        <w:t>- создает по согласованию с выборным профсоюзным органом или другим уполномоченным работником представительного органа службу охраны труда и учебы образовательного учреждения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назначает приказом ответственных лиц за организацию безопасной работы и обеспечение безопасности образовательного процесса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обеспечивает финансирование мероприятий по созданию здоровых и безопасных условий труда и образовательного процесса в соответствии с законодательными и иными нормативными правовыми  актами по охране труда и здоровья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обеспечивает безопасность работников и воспитанников при эксплуатации зданий, сооружений, инженерно-технических систем и оборудования, своевременно организует их технические осмотры и ремонт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утверждает Правила внутреннего трудового распорядка с учетом мнения представительного органа работников и доводит их под роспись всем работникам ОУ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заключает коллективный договор с работниками ОУ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заключает и организует совместно с выборным профсоюзным органом или другим уполномоченными работниками представительного органа выполнение ежегодных соглашений по охране  труда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обеспечивает соблюдение режима труда и отдыха работников и воспитанников в соответствии с законодательством РФ и субъекта РФ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своевременное проведение обязательных предварительных (при поступлении на работу) и периодических (в течение трудовой деятельности) медицинских осмотров работников и воспитанников, не допускает работников к выполнению ими трудовых обязанностей без прохождения обязательных медицинских осмотров, а также в случае медицинских противопоказаний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 xml:space="preserve">- организует проведение инструктажа по охране труда работников и воспитанников, лично проводит вводный инструктаж по охране труда при приеме на работу, а также </w:t>
      </w:r>
      <w:r w:rsidRPr="00182EA5">
        <w:rPr>
          <w:rFonts w:ascii="Times New Roman" w:hAnsi="Times New Roman"/>
          <w:color w:val="000000"/>
          <w:sz w:val="24"/>
          <w:szCs w:val="24"/>
        </w:rPr>
        <w:lastRenderedPageBreak/>
        <w:t>первичный на рабочем месте, повторный, внеплановый и целевой инструктажи с регистрацией в соответствующих журналах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обучение работников и воспитанников безопасным методам и приемам выполнения работ, стажировку на рабочих местах и проверку их знаний, не допускает к работе лиц, не прошедших в установленном порядке обучение и проверку знаний требований охраны труда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проведение аттестации рабочих и учебных мест по условиям труда с последующей сертификацией работ по охране труда на рабочих местах, лицензирование, аттестацию и государственную аккредитацию образовательной деятельности, устанавливает доплаты за неблагоприятные условия труда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информирует работников об условиях и охране труда на рабочих местах, о существующем риске повреждения здоровья и полагающихся компенсациях и средствах индивидуальной защиты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обеспечение работников и воспитанников спецодеждой и спецобувью, другими средствами индивидуальной защиты, смывающими и обезвреживающими средствами в соответствии с установленными нормами коллективной защиты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санитарно-бытовое и лечебно-профилактическое обслуживание работников и воспитанников в соответствии с установленными нормами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утверждает по согласованию с выборным профсоюзным органом или другими уполномоченными работниками представительным органом инструкций по охране труда для всех профессий и рабочих мест, 1 раз в 5 лет организует их пересмотр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выборы уполномоченных по охране труда профсоюза или трудового коллектива, создает комитет по охране труда п</w:t>
      </w:r>
      <w:r w:rsidR="00182EA5">
        <w:rPr>
          <w:rFonts w:ascii="Times New Roman" w:hAnsi="Times New Roman"/>
          <w:color w:val="000000"/>
          <w:sz w:val="24"/>
          <w:szCs w:val="24"/>
        </w:rPr>
        <w:t>р</w:t>
      </w:r>
      <w:r w:rsidRPr="00182EA5">
        <w:rPr>
          <w:rFonts w:ascii="Times New Roman" w:hAnsi="Times New Roman"/>
          <w:color w:val="000000"/>
          <w:sz w:val="24"/>
          <w:szCs w:val="24"/>
        </w:rPr>
        <w:t>и численности работников более 10 человек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совместно с выборным профсоюзным органом или другим уполномоченным работниками представительным органом административно – общественный контроль за состоянием охраны труда в образовательном учреждении, лично проводит III ступень контроля, выносит на обсуждение Совета ОУ, педагогического совета, производственного совещания или собрания трудового коллектива вопросы организации охраны труда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в установленном порядке работу комиссии по приему образовательного учреждения к новому учебному году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принимает меры по предотвращению аварийных ситуаций, сохранению жизни и здоровья работников и воспитанников при возникновении таких ситуаций, в том числе по оказанию первой помощи пострадавшим, запрещает проведение работы и образовательного процесса на тех рабочих и учебных местах, на которых имеются опасные или вредные производственные факторы, угрожающие жизни и здоровью людей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в установленном порядке расследование несчастных случаев на производстве, профессиональных заболеваний и несчастных случаев с работниками и воспитанниками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беспрепятственно допускает должностных лиц органов государственного управления охраной труда, органов государственного надзора и контроля за охраной труда, органов Фонда социального страхования РФ, а также представителей органов общественного контроля в целях проведения проверок условий и охраны труда в ОУ и расследования несчастных случаев, предоставляет им документы и информацию, необходимые для осуществления ими своих полномочий, выполняет предписания этих органов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обеспечивает обязательное социальное страхование работников от несчастных случаев на производстве и профессиональных заболеваний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несет персональную ответственность за обеспечение здоровья и безопасных условий труда и образовательного процесса в ОУ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 xml:space="preserve">- обеспечивает соблюдение требований охраны труда при эксплуатации зданий и сооружений ОУ, инженерно-технических систем (отопления, горячего и холодного </w:t>
      </w:r>
      <w:r w:rsidRPr="00182EA5">
        <w:rPr>
          <w:rFonts w:ascii="Times New Roman" w:hAnsi="Times New Roman"/>
          <w:color w:val="000000"/>
          <w:sz w:val="24"/>
          <w:szCs w:val="24"/>
        </w:rPr>
        <w:lastRenderedPageBreak/>
        <w:t>водоснабжения, электроснабжения, канализации, вентиляции), организует их периодический технический ремонт и осмотр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обеспечивает безопасность при переноске работниками тяжестей, погрузочно-разгрузочных работах, эксплуатации транспортных средств на территории ОУ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соблюдение требований пожарной безопасности зданий и сооружений, территории ОУ, следит за наличием и исправностью первичных средств пожаротушения, своевременной их проверкой и перезарядкой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участвует в проведении совместно с профсоюзным комитетом административно – общественного контроля (II ступени) за состоянием охраны труда в помещениях и на территории ОУ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обеспечивает групповые, хозяйственные и другие помещения ОУ оборудованием, инструментом и инвентарем, отвечающим требованиям правил и норм безопасности жизнедеятельности, стандартам безопасности труда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несет ответственность за санитарно-гигиеническое содержание всех помещений и территорий ОУ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ежегодное проведение измерений сопротивления изоляции электроустановок и электросетей, проверку заземляющих устройств, периодическое испытание и освидетельствование водонагревательных приборов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участвует в проведении аттестации рабочих и учебных мест на анализ воздушной среды по содержанию пыли, паров и газов вредных веществ, замер уровня освещенности, наличие радиации, шума и вибрации в соответствии с правилами и нормами обеспечения безопасности жизнедеятельности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разрабатывает и периодически пересматривает не реже 1 раза в 5 лет инструкции по охране труда для обслуживающего и технического персонала ОУ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обучение, проводит первичный на рабочем месте, повторный, внеплановый и целевой инструктажи по охране труда обслуживающего и технического персонала ОУ с регистрацией в журнале установленной формы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приобретает согласно заявкам и утвержденному Перечню спецодежду и другие средства индивидуальной защиты для работников, выдает им с записью в личные карточки учета выдачи СИЗ, организует их ремонт, стирку, чистку и обеззараживание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при назначении ответственным за электрохозяйство ОУ обязан пройти обучение на IV квалификационную группу по электробезопасности</w:t>
      </w:r>
    </w:p>
    <w:p w:rsidR="00A50A06" w:rsidRPr="00182EA5" w:rsidRDefault="00182EA5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3.4</w:t>
      </w:r>
      <w:r w:rsidR="00A50A06" w:rsidRPr="00182EA5">
        <w:rPr>
          <w:rFonts w:ascii="Times New Roman" w:hAnsi="Times New Roman"/>
          <w:b/>
          <w:bCs/>
          <w:color w:val="000000"/>
          <w:sz w:val="24"/>
          <w:szCs w:val="24"/>
        </w:rPr>
        <w:t>. Должностные обязанности по охране труда учителей: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 - обеспечивает безопасное проведение образовательного процесса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вносит предложения по улучшению и оздоровлению условий проведения образовательного процесса, а также доводит до сведения руководства ОУ о всех недостатках в обеспечении образовательного процесса, снижающих жизнедеятельность и работоспособность учащихся;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проводит инструктаж учащихся по охране труда на учебных занятиях, воспитательных мероприятиях и других работах с регистрацией в журнале установленной формы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организует изучение учащимися правил безопасности образовательного процесса, правил поведения на улице и дороге, в ОУ и быту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немедленно извещает руководство ОУ о каждом несчастном случае с учащимися, принимает меры по оказанию первой медицинской помощи пострадавшему, при необходимости отправляет его в ближайшее лечебное учреждение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осуществляет контроль за соблюдением учащимися правил (инструкций) по безопасности жизнедеятельности</w:t>
      </w:r>
    </w:p>
    <w:p w:rsidR="00A50A06" w:rsidRPr="00182EA5" w:rsidRDefault="00A50A06" w:rsidP="00A50A06">
      <w:pPr>
        <w:shd w:val="clear" w:color="auto" w:fill="FFFFFF"/>
        <w:spacing w:before="30" w:after="3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82EA5">
        <w:rPr>
          <w:rFonts w:ascii="Times New Roman" w:hAnsi="Times New Roman"/>
          <w:color w:val="000000"/>
          <w:sz w:val="24"/>
          <w:szCs w:val="24"/>
        </w:rPr>
        <w:t>- несет ответственность за сохранение жизни и здоровья учащихся во время образовательного процесса</w:t>
      </w:r>
    </w:p>
    <w:p w:rsidR="00BD0892" w:rsidRPr="00182EA5" w:rsidRDefault="00BD0892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BD0892" w:rsidRPr="00182EA5" w:rsidSect="0066746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61B14"/>
    <w:rsid w:val="000A38FE"/>
    <w:rsid w:val="00182EA5"/>
    <w:rsid w:val="001B732B"/>
    <w:rsid w:val="0025256B"/>
    <w:rsid w:val="002B03F9"/>
    <w:rsid w:val="0033446A"/>
    <w:rsid w:val="004F28AF"/>
    <w:rsid w:val="005275C1"/>
    <w:rsid w:val="00667461"/>
    <w:rsid w:val="006709F7"/>
    <w:rsid w:val="00861B14"/>
    <w:rsid w:val="009468FC"/>
    <w:rsid w:val="00A50A06"/>
    <w:rsid w:val="00BD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A0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2EA5"/>
    <w:pPr>
      <w:suppressAutoHyphens/>
      <w:spacing w:after="0" w:line="240" w:lineRule="auto"/>
      <w:jc w:val="both"/>
    </w:pPr>
    <w:rPr>
      <w:rFonts w:ascii="Calibri" w:eastAsia="Times New Roman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B0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3F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A0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2EA5"/>
    <w:pPr>
      <w:suppressAutoHyphens/>
      <w:spacing w:after="0" w:line="240" w:lineRule="auto"/>
      <w:jc w:val="both"/>
    </w:pPr>
    <w:rPr>
      <w:rFonts w:ascii="Calibri" w:eastAsia="Times New Roman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2B03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B03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2297</Words>
  <Characters>13094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Элан Алендуков</dc:creator>
  <cp:lastModifiedBy>Авзалов</cp:lastModifiedBy>
  <cp:revision>6</cp:revision>
  <cp:lastPrinted>2019-02-15T17:42:00Z</cp:lastPrinted>
  <dcterms:created xsi:type="dcterms:W3CDTF">2018-05-01T07:49:00Z</dcterms:created>
  <dcterms:modified xsi:type="dcterms:W3CDTF">2019-02-15T17:43:00Z</dcterms:modified>
</cp:coreProperties>
</file>